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70365C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70365C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2B70DBBA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164EAF">
        <w:rPr>
          <w:rFonts w:asciiTheme="minorHAnsi" w:hAnsiTheme="minorHAnsi" w:cstheme="minorBidi"/>
          <w:b/>
          <w:bCs/>
          <w:sz w:val="22"/>
          <w:szCs w:val="22"/>
        </w:rPr>
        <w:t>obsługa gości hotelowych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31B127BE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70365C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obsługa gości hotelowych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597521F4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703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obsługa gości hotelowych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63F020E0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60F43" w14:textId="77777777" w:rsidR="00CF7431" w:rsidRDefault="00CF7431">
      <w:r>
        <w:separator/>
      </w:r>
    </w:p>
  </w:endnote>
  <w:endnote w:type="continuationSeparator" w:id="0">
    <w:p w14:paraId="6B2643E0" w14:textId="77777777" w:rsidR="00CF7431" w:rsidRDefault="00CF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B3375" w14:textId="77777777" w:rsidR="00CF7431" w:rsidRDefault="00CF7431">
      <w:r>
        <w:separator/>
      </w:r>
    </w:p>
  </w:footnote>
  <w:footnote w:type="continuationSeparator" w:id="0">
    <w:p w14:paraId="0082FAAD" w14:textId="77777777" w:rsidR="00CF7431" w:rsidRDefault="00CF7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4EAF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D7FEE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C63E3"/>
    <w:rsid w:val="006D2D84"/>
    <w:rsid w:val="006D58BC"/>
    <w:rsid w:val="006E2EBA"/>
    <w:rsid w:val="006E4CD7"/>
    <w:rsid w:val="006F2316"/>
    <w:rsid w:val="006F57D8"/>
    <w:rsid w:val="006F5D5C"/>
    <w:rsid w:val="007036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CF7431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3D5F"/>
    <w:rsid w:val="00DE6AAF"/>
    <w:rsid w:val="00DF3DF6"/>
    <w:rsid w:val="00DF5B6B"/>
    <w:rsid w:val="00E02D81"/>
    <w:rsid w:val="00E06BF8"/>
    <w:rsid w:val="00E07389"/>
    <w:rsid w:val="00E17E5E"/>
    <w:rsid w:val="00E20D2C"/>
    <w:rsid w:val="00E229DA"/>
    <w:rsid w:val="00E30C35"/>
    <w:rsid w:val="00E314C9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2C9D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